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  <w:b/>
          <w:bCs/>
          <w:color w:val="0000FF"/>
          <w:sz w:val="44"/>
          <w:szCs w:val="44"/>
          <w:lang w:val="en-US" w:eastAsia="zh-CN"/>
        </w:rPr>
        <w:t>站群后台的基本介绍（子站）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进入系统站群后台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A：从网站后台------点击“站群系统”按钮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061710" cy="2406650"/>
            <wp:effectExtent l="0" t="0" r="1524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点确认当前站点是哪个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A：站群后台可以切换不同的站点-------切换后-----站群后台显示的栏目、菜单就是该站点的！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r>
        <w:drawing>
          <wp:inline distT="0" distB="0" distL="114300" distR="114300">
            <wp:extent cx="6640195" cy="1612900"/>
            <wp:effectExtent l="0" t="0" r="8255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看不到效果的万能处理方法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A：大部分看不到效果，基本都是内容没有显示，既没有静态-------先后操作这三个按钮，刷新页面看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效果是否可以。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r>
        <w:drawing>
          <wp:inline distT="0" distB="0" distL="114300" distR="114300">
            <wp:extent cx="6644640" cy="1153160"/>
            <wp:effectExtent l="0" t="0" r="3810" b="889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三个快捷按钮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查看本站首页：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点击进入即可查看到该子站首页！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进入首页标签：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点击此处进入首页标签，可以看到蓝色小块，双击即可替换图片、内容。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会员中心：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点击此处即可进入该站的会员中心。</w:t>
      </w:r>
    </w:p>
    <w:p/>
    <w:p>
      <w:r>
        <w:drawing>
          <wp:inline distT="0" distB="0" distL="114300" distR="114300">
            <wp:extent cx="6644640" cy="1578610"/>
            <wp:effectExtent l="0" t="0" r="3810" b="25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后台首页：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点击此处进入主站后台，超管进行后台配置修改。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主站首页：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点击此处即可门户主站首页，查看效果。</w:t>
      </w:r>
    </w:p>
    <w:p/>
    <w:p>
      <w:r>
        <w:drawing>
          <wp:inline distT="0" distB="0" distL="114300" distR="114300">
            <wp:extent cx="6639560" cy="1060450"/>
            <wp:effectExtent l="0" t="0" r="8890" b="635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站点管理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A：对所有管理的站点可以查看清单、恢复误删站点、创建新站点入口、查看最新发布内容、更新</w:t>
      </w: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全站缓存等操作</w:t>
      </w:r>
    </w:p>
    <w:p/>
    <w:p>
      <w:r>
        <w:drawing>
          <wp:inline distT="0" distB="0" distL="114300" distR="114300">
            <wp:extent cx="6645275" cy="3463925"/>
            <wp:effectExtent l="0" t="0" r="3175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栏目管理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A：对该站进行栏目创建、栏目删除、内容静态、栏目静态、栏目恢复等进行操作</w:t>
      </w:r>
    </w:p>
    <w:p/>
    <w:p>
      <w:r>
        <w:drawing>
          <wp:inline distT="0" distB="0" distL="114300" distR="114300">
            <wp:extent cx="6638290" cy="2995930"/>
            <wp:effectExtent l="0" t="0" r="1016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内容管理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A：可以该站点的内容进行全面的修改、删除、静态等操作。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638290" cy="3180080"/>
            <wp:effectExtent l="0" t="0" r="10160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推送管理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A：对主站与子站之间的数据推送，进行配置和管理；包括查看推送状态。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644005" cy="3101340"/>
            <wp:effectExtent l="0" t="0" r="4445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子站广告模块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A：可以对此子站的广告进行投放与关闭。</w:t>
      </w:r>
    </w:p>
    <w:p/>
    <w:p>
      <w:r>
        <w:drawing>
          <wp:inline distT="0" distB="0" distL="114300" distR="114300">
            <wp:extent cx="6644640" cy="2221230"/>
            <wp:effectExtent l="0" t="0" r="3810" b="762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子站设置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A：包括菜单导航设置、网站基本配置（比如名称、域名、底部版权、模板、logo等）。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644005" cy="2718435"/>
            <wp:effectExtent l="0" t="0" r="4445" b="571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操作日志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A：可以看到对此子站进行后台操作的所有记录。</w:t>
      </w:r>
    </w:p>
    <w:p/>
    <w:p>
      <w:r>
        <w:drawing>
          <wp:inline distT="0" distB="0" distL="114300" distR="114300">
            <wp:extent cx="6640830" cy="2486025"/>
            <wp:effectExtent l="0" t="0" r="7620" b="952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D1B3"/>
    <w:multiLevelType w:val="singleLevel"/>
    <w:tmpl w:val="14A0D1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73671"/>
    <w:rsid w:val="05414EE1"/>
    <w:rsid w:val="0A386991"/>
    <w:rsid w:val="0FDE7DB7"/>
    <w:rsid w:val="15CB7A32"/>
    <w:rsid w:val="1A46031D"/>
    <w:rsid w:val="1B5F6720"/>
    <w:rsid w:val="20386E4B"/>
    <w:rsid w:val="207331FB"/>
    <w:rsid w:val="214D6C6E"/>
    <w:rsid w:val="21B17DF5"/>
    <w:rsid w:val="25DF1E94"/>
    <w:rsid w:val="26216D83"/>
    <w:rsid w:val="28C7736F"/>
    <w:rsid w:val="296C493F"/>
    <w:rsid w:val="320D45FD"/>
    <w:rsid w:val="344174AA"/>
    <w:rsid w:val="35EC0392"/>
    <w:rsid w:val="37E34026"/>
    <w:rsid w:val="3A934C25"/>
    <w:rsid w:val="3FD70550"/>
    <w:rsid w:val="41301479"/>
    <w:rsid w:val="43163980"/>
    <w:rsid w:val="47FA6C37"/>
    <w:rsid w:val="49D37582"/>
    <w:rsid w:val="508E0C7B"/>
    <w:rsid w:val="545155C4"/>
    <w:rsid w:val="54A301F0"/>
    <w:rsid w:val="5B025C81"/>
    <w:rsid w:val="5D4D008C"/>
    <w:rsid w:val="5DBE48E9"/>
    <w:rsid w:val="60E8690A"/>
    <w:rsid w:val="63E15887"/>
    <w:rsid w:val="64847FBD"/>
    <w:rsid w:val="6EAD071D"/>
    <w:rsid w:val="75320ACA"/>
    <w:rsid w:val="76A246FF"/>
    <w:rsid w:val="79BD04F4"/>
    <w:rsid w:val="7A1119B4"/>
    <w:rsid w:val="7C2449B0"/>
    <w:rsid w:val="7E7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clear2"/>
    <w:basedOn w:val="4"/>
    <w:qFormat/>
    <w:uiPriority w:val="0"/>
    <w:rPr>
      <w:sz w:val="0"/>
      <w:szCs w:val="0"/>
    </w:rPr>
  </w:style>
  <w:style w:type="character" w:customStyle="1" w:styleId="9">
    <w:name w:val="pass"/>
    <w:basedOn w:val="4"/>
    <w:qFormat/>
    <w:uiPriority w:val="0"/>
    <w:rPr>
      <w:color w:val="D50512"/>
    </w:rPr>
  </w:style>
  <w:style w:type="character" w:customStyle="1" w:styleId="10">
    <w:name w:val="clear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2019-11-11T03:17:10Z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